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DB3" w:rsidRPr="00D51DF3" w:rsidRDefault="001B6DB3" w:rsidP="001B6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B6DB3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МБДОУ «Детский сад комбинированного вида </w:t>
      </w:r>
      <w:r w:rsidR="005727B9">
        <w:rPr>
          <w:rFonts w:ascii="Times New Roman" w:hAnsi="Times New Roman" w:cs="Times New Roman"/>
          <w:sz w:val="28"/>
          <w:szCs w:val="28"/>
        </w:rPr>
        <w:t xml:space="preserve">№84 </w:t>
      </w:r>
      <w:r w:rsidRPr="001B6DB3">
        <w:rPr>
          <w:rFonts w:ascii="Times New Roman" w:hAnsi="Times New Roman" w:cs="Times New Roman"/>
          <w:sz w:val="28"/>
          <w:szCs w:val="28"/>
        </w:rPr>
        <w:t>«Серебряное копытце» осуществляется на основании лицензии № 7</w:t>
      </w:r>
      <w:r w:rsidR="005727B9">
        <w:rPr>
          <w:rFonts w:ascii="Times New Roman" w:hAnsi="Times New Roman" w:cs="Times New Roman"/>
          <w:sz w:val="28"/>
          <w:szCs w:val="28"/>
        </w:rPr>
        <w:t>111</w:t>
      </w:r>
      <w:r w:rsidRPr="001B6DB3">
        <w:rPr>
          <w:rFonts w:ascii="Times New Roman" w:hAnsi="Times New Roman" w:cs="Times New Roman"/>
          <w:sz w:val="28"/>
          <w:szCs w:val="28"/>
        </w:rPr>
        <w:t xml:space="preserve"> серия </w:t>
      </w:r>
      <w:r w:rsidR="005727B9">
        <w:rPr>
          <w:rFonts w:ascii="Times New Roman" w:hAnsi="Times New Roman" w:cs="Times New Roman"/>
          <w:sz w:val="28"/>
          <w:szCs w:val="28"/>
        </w:rPr>
        <w:t>16</w:t>
      </w:r>
      <w:r w:rsidRPr="001B6DB3">
        <w:rPr>
          <w:rFonts w:ascii="Times New Roman" w:hAnsi="Times New Roman" w:cs="Times New Roman"/>
          <w:sz w:val="28"/>
          <w:szCs w:val="28"/>
        </w:rPr>
        <w:t>Л01 № 000</w:t>
      </w:r>
      <w:r w:rsidR="005727B9">
        <w:rPr>
          <w:rFonts w:ascii="Times New Roman" w:hAnsi="Times New Roman" w:cs="Times New Roman"/>
          <w:sz w:val="28"/>
          <w:szCs w:val="28"/>
        </w:rPr>
        <w:t>3017</w:t>
      </w:r>
      <w:r w:rsidRPr="001B6DB3">
        <w:rPr>
          <w:rFonts w:ascii="Times New Roman" w:hAnsi="Times New Roman" w:cs="Times New Roman"/>
          <w:sz w:val="28"/>
          <w:szCs w:val="28"/>
        </w:rPr>
        <w:t>, выданной «</w:t>
      </w:r>
      <w:r w:rsidR="005727B9">
        <w:rPr>
          <w:rFonts w:ascii="Times New Roman" w:hAnsi="Times New Roman" w:cs="Times New Roman"/>
          <w:sz w:val="28"/>
          <w:szCs w:val="28"/>
        </w:rPr>
        <w:t>28</w:t>
      </w:r>
      <w:r w:rsidRPr="001B6DB3">
        <w:rPr>
          <w:rFonts w:ascii="Times New Roman" w:hAnsi="Times New Roman" w:cs="Times New Roman"/>
          <w:sz w:val="28"/>
          <w:szCs w:val="28"/>
        </w:rPr>
        <w:t xml:space="preserve">» </w:t>
      </w:r>
      <w:r w:rsidR="005727B9">
        <w:rPr>
          <w:rFonts w:ascii="Times New Roman" w:hAnsi="Times New Roman" w:cs="Times New Roman"/>
          <w:sz w:val="28"/>
          <w:szCs w:val="28"/>
        </w:rPr>
        <w:t>августа</w:t>
      </w:r>
      <w:r w:rsidRPr="001B6DB3">
        <w:rPr>
          <w:rFonts w:ascii="Times New Roman" w:hAnsi="Times New Roman" w:cs="Times New Roman"/>
          <w:sz w:val="28"/>
          <w:szCs w:val="28"/>
        </w:rPr>
        <w:t xml:space="preserve"> 201</w:t>
      </w:r>
      <w:r w:rsidR="005727B9">
        <w:rPr>
          <w:rFonts w:ascii="Times New Roman" w:hAnsi="Times New Roman" w:cs="Times New Roman"/>
          <w:sz w:val="28"/>
          <w:szCs w:val="28"/>
        </w:rPr>
        <w:t>5</w:t>
      </w:r>
      <w:r w:rsidRPr="001B6DB3">
        <w:rPr>
          <w:rFonts w:ascii="Times New Roman" w:hAnsi="Times New Roman" w:cs="Times New Roman"/>
          <w:sz w:val="28"/>
          <w:szCs w:val="28"/>
        </w:rPr>
        <w:t xml:space="preserve"> года. В соответствии с лицензией детский сад имеет право</w:t>
      </w:r>
      <w:r w:rsidR="005727B9">
        <w:rPr>
          <w:rFonts w:ascii="Times New Roman" w:hAnsi="Times New Roman" w:cs="Times New Roman"/>
          <w:sz w:val="28"/>
          <w:szCs w:val="28"/>
        </w:rPr>
        <w:t xml:space="preserve"> на </w:t>
      </w:r>
      <w:r w:rsidRPr="001B6DB3">
        <w:rPr>
          <w:rFonts w:ascii="Times New Roman" w:hAnsi="Times New Roman" w:cs="Times New Roman"/>
          <w:sz w:val="28"/>
          <w:szCs w:val="28"/>
        </w:rPr>
        <w:t xml:space="preserve"> ведени</w:t>
      </w:r>
      <w:r w:rsidR="005727B9">
        <w:rPr>
          <w:rFonts w:ascii="Times New Roman" w:hAnsi="Times New Roman" w:cs="Times New Roman"/>
          <w:sz w:val="28"/>
          <w:szCs w:val="28"/>
        </w:rPr>
        <w:t>е</w:t>
      </w:r>
      <w:r w:rsidRPr="001B6DB3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по основной образовательной программе </w:t>
      </w:r>
      <w:r w:rsidRPr="00D51DF3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1B6DB3" w:rsidRPr="00D51DF3" w:rsidRDefault="001B6DB3" w:rsidP="001B6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F3">
        <w:rPr>
          <w:rFonts w:ascii="Times New Roman" w:hAnsi="Times New Roman" w:cs="Times New Roman"/>
          <w:sz w:val="28"/>
          <w:szCs w:val="28"/>
        </w:rPr>
        <w:t xml:space="preserve">Объем образовательной деятельности, финансовое обеспечение которой осуществляется за счет </w:t>
      </w:r>
      <w:r w:rsidR="006B10BA" w:rsidRPr="00D51DF3">
        <w:rPr>
          <w:rFonts w:ascii="Times New Roman" w:hAnsi="Times New Roman" w:cs="Times New Roman"/>
          <w:sz w:val="28"/>
          <w:szCs w:val="28"/>
        </w:rPr>
        <w:t>субсидий на государственное (муниципальное) задание (27 182 214,45</w:t>
      </w:r>
      <w:r w:rsidR="00D51DF3" w:rsidRPr="00D51DF3">
        <w:rPr>
          <w:rFonts w:ascii="Times New Roman" w:hAnsi="Times New Roman" w:cs="Times New Roman"/>
          <w:sz w:val="28"/>
          <w:szCs w:val="28"/>
        </w:rPr>
        <w:t xml:space="preserve"> руб.)</w:t>
      </w:r>
      <w:r w:rsidR="006B10BA" w:rsidRPr="00D51DF3">
        <w:rPr>
          <w:rFonts w:ascii="Times New Roman" w:hAnsi="Times New Roman" w:cs="Times New Roman"/>
          <w:sz w:val="28"/>
          <w:szCs w:val="28"/>
        </w:rPr>
        <w:t xml:space="preserve">, собственные доходы учреждения </w:t>
      </w:r>
      <w:r w:rsidR="00D51DF3" w:rsidRPr="00D51DF3">
        <w:rPr>
          <w:rFonts w:ascii="Times New Roman" w:hAnsi="Times New Roman" w:cs="Times New Roman"/>
          <w:sz w:val="28"/>
          <w:szCs w:val="28"/>
        </w:rPr>
        <w:t>(</w:t>
      </w:r>
      <w:r w:rsidR="006B10BA" w:rsidRPr="00D51DF3">
        <w:rPr>
          <w:rFonts w:ascii="Times New Roman" w:hAnsi="Times New Roman" w:cs="Times New Roman"/>
          <w:sz w:val="28"/>
          <w:szCs w:val="28"/>
        </w:rPr>
        <w:t>403 049,30</w:t>
      </w:r>
      <w:r w:rsidR="00D51DF3" w:rsidRPr="00D51DF3">
        <w:rPr>
          <w:rFonts w:ascii="Times New Roman" w:hAnsi="Times New Roman" w:cs="Times New Roman"/>
          <w:sz w:val="28"/>
          <w:szCs w:val="28"/>
        </w:rPr>
        <w:t xml:space="preserve"> руб.)</w:t>
      </w:r>
      <w:r w:rsidR="006B10BA" w:rsidRPr="00D51DF3">
        <w:rPr>
          <w:rFonts w:ascii="Times New Roman" w:hAnsi="Times New Roman" w:cs="Times New Roman"/>
          <w:sz w:val="28"/>
          <w:szCs w:val="28"/>
        </w:rPr>
        <w:t>, субсидии на иные цели</w:t>
      </w:r>
      <w:r w:rsidR="00D51DF3" w:rsidRPr="00D51DF3">
        <w:rPr>
          <w:rFonts w:ascii="Times New Roman" w:hAnsi="Times New Roman" w:cs="Times New Roman"/>
          <w:sz w:val="28"/>
          <w:szCs w:val="28"/>
        </w:rPr>
        <w:t xml:space="preserve"> (62 589,07 руб.)</w:t>
      </w:r>
      <w:r w:rsidRPr="00D51DF3">
        <w:rPr>
          <w:rFonts w:ascii="Times New Roman" w:hAnsi="Times New Roman" w:cs="Times New Roman"/>
          <w:sz w:val="28"/>
          <w:szCs w:val="28"/>
        </w:rPr>
        <w:t>, в 2017 - 2018 уч. г. - 36 недель.</w:t>
      </w:r>
    </w:p>
    <w:p w:rsidR="001B6DB3" w:rsidRPr="001B6DB3" w:rsidRDefault="001B6DB3" w:rsidP="001B6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F3">
        <w:rPr>
          <w:rFonts w:ascii="Times New Roman" w:hAnsi="Times New Roman" w:cs="Times New Roman"/>
          <w:sz w:val="28"/>
          <w:szCs w:val="28"/>
        </w:rPr>
        <w:t xml:space="preserve">Для детей раннего возраста от 2 до 3 лет длительность организованной </w:t>
      </w:r>
      <w:r w:rsidRPr="001B6DB3">
        <w:rPr>
          <w:rFonts w:ascii="Times New Roman" w:hAnsi="Times New Roman" w:cs="Times New Roman"/>
          <w:sz w:val="28"/>
          <w:szCs w:val="28"/>
        </w:rPr>
        <w:t>образовательной деятельности не должна превышать 10 мин. Допускается осуществлять образовательную деятельность в первую и во вторую половину дня (по 8–10 минут). Допускается осуществлять образовательную деятельность на игровой площадке во время прогулки.</w:t>
      </w:r>
    </w:p>
    <w:p w:rsidR="001B6DB3" w:rsidRPr="001B6DB3" w:rsidRDefault="001B6DB3" w:rsidP="001B6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DB3">
        <w:rPr>
          <w:rFonts w:ascii="Times New Roman" w:hAnsi="Times New Roman" w:cs="Times New Roman"/>
          <w:sz w:val="28"/>
          <w:szCs w:val="28"/>
        </w:rPr>
        <w:t xml:space="preserve">Продолжительность организованной образовательной деятельности для детей от 3 до 4 лет — не более 15 минут, для детей от 4 до 5 лет — не более 20 минут, для детей от 5 до 6 лет — не более 25 минут, а для детей </w:t>
      </w:r>
      <w:proofErr w:type="gramStart"/>
      <w:r w:rsidRPr="001B6DB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B6DB3">
        <w:rPr>
          <w:rFonts w:ascii="Times New Roman" w:hAnsi="Times New Roman" w:cs="Times New Roman"/>
          <w:sz w:val="28"/>
          <w:szCs w:val="28"/>
        </w:rPr>
        <w:t xml:space="preserve"> 6 </w:t>
      </w:r>
      <w:proofErr w:type="gramStart"/>
      <w:r w:rsidRPr="001B6DB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B6DB3">
        <w:rPr>
          <w:rFonts w:ascii="Times New Roman" w:hAnsi="Times New Roman" w:cs="Times New Roman"/>
          <w:sz w:val="28"/>
          <w:szCs w:val="28"/>
        </w:rPr>
        <w:t xml:space="preserve"> 7 лет — не более 30 минут.</w:t>
      </w:r>
    </w:p>
    <w:p w:rsidR="001B6DB3" w:rsidRPr="001B6DB3" w:rsidRDefault="001B6DB3" w:rsidP="001B6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DB3">
        <w:rPr>
          <w:rFonts w:ascii="Times New Roman" w:hAnsi="Times New Roman" w:cs="Times New Roman"/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— 45 минут и 1,5 часа соответственно. В середине времени, отведенного на организованную образовательную деятельность, проводят физкультурные минутки.</w:t>
      </w:r>
    </w:p>
    <w:p w:rsidR="001B6DB3" w:rsidRPr="001B6DB3" w:rsidRDefault="001B6DB3" w:rsidP="001B6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DB3">
        <w:rPr>
          <w:rFonts w:ascii="Times New Roman" w:hAnsi="Times New Roman" w:cs="Times New Roman"/>
          <w:sz w:val="28"/>
          <w:szCs w:val="28"/>
        </w:rPr>
        <w:t>Перерывы между периодами организованной образовательной деятельности — не менее 10 минут.</w:t>
      </w:r>
    </w:p>
    <w:p w:rsidR="001B6DB3" w:rsidRPr="001B6DB3" w:rsidRDefault="001B6DB3" w:rsidP="001B6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DB3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— 30 минут в день. В середине организованной образовательной деятельности статического характера проводятся физкультурные минутки.</w:t>
      </w:r>
    </w:p>
    <w:p w:rsidR="001B6DB3" w:rsidRPr="001B6DB3" w:rsidRDefault="001B6DB3" w:rsidP="001B6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DB3">
        <w:rPr>
          <w:rFonts w:ascii="Times New Roman" w:hAnsi="Times New Roman" w:cs="Times New Roman"/>
          <w:sz w:val="28"/>
          <w:szCs w:val="28"/>
        </w:rPr>
        <w:t>На самостоятельную деятельность детей 3 – 7 лет (игры, подготовка к образовательной деятельности, личная гигиена) в режиме дня должно отводиться не менее 3 – 4 часов.</w:t>
      </w:r>
    </w:p>
    <w:p w:rsidR="001B6DB3" w:rsidRPr="001B6DB3" w:rsidRDefault="001B6DB3" w:rsidP="001B6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DB3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основывается на календарно - тематическом принципе построения образовательного процесса. Содержание психолого-педагогической работы по освоению детьми образовательных областей рассчитано в соответствии с возрастом воспитанников, основными направлениями их развития, спецификой </w:t>
      </w:r>
      <w:r w:rsidR="005727B9" w:rsidRPr="005727B9">
        <w:rPr>
          <w:rFonts w:ascii="Times New Roman" w:hAnsi="Times New Roman" w:cs="Times New Roman"/>
          <w:sz w:val="28"/>
          <w:szCs w:val="28"/>
        </w:rPr>
        <w:t>МБДОУ «Детский сад комбинированног</w:t>
      </w:r>
      <w:r w:rsidR="005727B9">
        <w:rPr>
          <w:rFonts w:ascii="Times New Roman" w:hAnsi="Times New Roman" w:cs="Times New Roman"/>
          <w:sz w:val="28"/>
          <w:szCs w:val="28"/>
        </w:rPr>
        <w:t>о вида №84 «Серебряное копытце»</w:t>
      </w:r>
      <w:r w:rsidRPr="001B6DB3">
        <w:rPr>
          <w:rFonts w:ascii="Times New Roman" w:hAnsi="Times New Roman" w:cs="Times New Roman"/>
          <w:sz w:val="28"/>
          <w:szCs w:val="28"/>
        </w:rPr>
        <w:t xml:space="preserve"> и</w:t>
      </w:r>
      <w:r w:rsidR="006B10BA">
        <w:rPr>
          <w:rFonts w:ascii="Times New Roman" w:hAnsi="Times New Roman" w:cs="Times New Roman"/>
          <w:sz w:val="28"/>
          <w:szCs w:val="28"/>
        </w:rPr>
        <w:t xml:space="preserve"> включает время, </w:t>
      </w:r>
      <w:r w:rsidRPr="001B6DB3">
        <w:rPr>
          <w:rFonts w:ascii="Times New Roman" w:hAnsi="Times New Roman" w:cs="Times New Roman"/>
          <w:sz w:val="28"/>
          <w:szCs w:val="28"/>
        </w:rPr>
        <w:t xml:space="preserve">отведенное </w:t>
      </w:r>
      <w:proofErr w:type="gramStart"/>
      <w:r w:rsidRPr="001B6DB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B6DB3">
        <w:rPr>
          <w:rFonts w:ascii="Times New Roman" w:hAnsi="Times New Roman" w:cs="Times New Roman"/>
          <w:sz w:val="28"/>
          <w:szCs w:val="28"/>
        </w:rPr>
        <w:t>:</w:t>
      </w:r>
    </w:p>
    <w:p w:rsidR="001B6DB3" w:rsidRDefault="001B6DB3" w:rsidP="001B6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6DB3">
        <w:rPr>
          <w:rFonts w:ascii="Times New Roman" w:hAnsi="Times New Roman" w:cs="Times New Roman"/>
          <w:sz w:val="28"/>
          <w:szCs w:val="28"/>
        </w:rPr>
        <w:t xml:space="preserve">- образовательную деятельность, осуществляемую в процессе организации различных видов детской деятельности (игровой, </w:t>
      </w:r>
      <w:r w:rsidRPr="001B6DB3">
        <w:rPr>
          <w:rFonts w:ascii="Times New Roman" w:hAnsi="Times New Roman" w:cs="Times New Roman"/>
          <w:sz w:val="28"/>
          <w:szCs w:val="28"/>
        </w:rPr>
        <w:lastRenderedPageBreak/>
        <w:t>коммуникативной, трудовой, познавательно - исследовательской, продуктивной,  музыкально - художественной, чтения);</w:t>
      </w:r>
      <w:proofErr w:type="gramEnd"/>
    </w:p>
    <w:p w:rsidR="006B10BA" w:rsidRDefault="006B10BA" w:rsidP="001B6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0BA" w:rsidRPr="001B6DB3" w:rsidRDefault="006B10BA" w:rsidP="001B6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10BA">
        <w:rPr>
          <w:rFonts w:ascii="Times New Roman" w:hAnsi="Times New Roman" w:cs="Times New Roman"/>
          <w:sz w:val="28"/>
          <w:szCs w:val="28"/>
        </w:rPr>
        <w:t>построение  коррекционно-развивающей  программы  обеспечива</w:t>
      </w:r>
      <w:r>
        <w:rPr>
          <w:rFonts w:ascii="Times New Roman" w:hAnsi="Times New Roman" w:cs="Times New Roman"/>
          <w:sz w:val="28"/>
          <w:szCs w:val="28"/>
        </w:rPr>
        <w:t>ющую</w:t>
      </w:r>
      <w:r w:rsidRPr="006B10BA">
        <w:rPr>
          <w:rFonts w:ascii="Times New Roman" w:hAnsi="Times New Roman" w:cs="Times New Roman"/>
          <w:sz w:val="28"/>
          <w:szCs w:val="28"/>
        </w:rPr>
        <w:t xml:space="preserve">  социальную направленность педагогических воздействий и социализацию ребенка</w:t>
      </w:r>
    </w:p>
    <w:p w:rsidR="001B6DB3" w:rsidRDefault="001B6DB3" w:rsidP="001B6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DB3">
        <w:rPr>
          <w:rFonts w:ascii="Times New Roman" w:hAnsi="Times New Roman" w:cs="Times New Roman"/>
          <w:sz w:val="28"/>
          <w:szCs w:val="28"/>
        </w:rPr>
        <w:t>- образовательную деятельность, осуществляемую в ходе режимных моментов;</w:t>
      </w:r>
    </w:p>
    <w:p w:rsidR="001B6DB3" w:rsidRPr="001B6DB3" w:rsidRDefault="006B10BA" w:rsidP="001B6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6DB3" w:rsidRPr="001B6DB3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:rsidR="00177D5F" w:rsidRPr="001B6DB3" w:rsidRDefault="001B6DB3" w:rsidP="001B6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DB3">
        <w:rPr>
          <w:rFonts w:ascii="Times New Roman" w:hAnsi="Times New Roman" w:cs="Times New Roman"/>
          <w:sz w:val="28"/>
          <w:szCs w:val="28"/>
        </w:rPr>
        <w:t>- взаимодействие с семьями детей.</w:t>
      </w:r>
      <w:bookmarkEnd w:id="0"/>
    </w:p>
    <w:sectPr w:rsidR="00177D5F" w:rsidRPr="001B6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B3"/>
    <w:rsid w:val="00177D5F"/>
    <w:rsid w:val="001B6DB3"/>
    <w:rsid w:val="005727B9"/>
    <w:rsid w:val="006B10BA"/>
    <w:rsid w:val="00D5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2019-03-28T07:52:00Z</dcterms:created>
  <dcterms:modified xsi:type="dcterms:W3CDTF">2019-03-28T08:43:00Z</dcterms:modified>
</cp:coreProperties>
</file>